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37F4" w14:textId="77777777" w:rsidR="00FF4A36" w:rsidRDefault="00372A67">
      <w:pPr>
        <w:spacing w:before="80"/>
        <w:ind w:left="100"/>
        <w:rPr>
          <w:rFonts w:ascii="Arial Black" w:hAnsi="Arial Black"/>
          <w:b/>
        </w:rPr>
      </w:pPr>
      <w:r>
        <w:rPr>
          <w:rFonts w:ascii="Arial Black" w:hAnsi="Arial Black"/>
          <w:b/>
          <w:color w:val="3364FF"/>
        </w:rPr>
        <w:t>License Agreement for Use of O</w:t>
      </w:r>
      <w:r w:rsidR="000F392B">
        <w:rPr>
          <w:rFonts w:ascii="Arial Black" w:hAnsi="Arial Black"/>
          <w:b/>
          <w:color w:val="3364FF"/>
        </w:rPr>
        <w:t>ptica</w:t>
      </w:r>
      <w:r>
        <w:rPr>
          <w:rFonts w:ascii="Arial Black" w:hAnsi="Arial Black"/>
          <w:b/>
          <w:color w:val="3364FF"/>
        </w:rPr>
        <w:t xml:space="preserve"> Trademark</w:t>
      </w:r>
    </w:p>
    <w:p w14:paraId="21815572" w14:textId="77777777" w:rsidR="00FF4A36" w:rsidRDefault="00372A67">
      <w:pPr>
        <w:pStyle w:val="BodyText"/>
        <w:spacing w:before="251"/>
        <w:ind w:right="465"/>
      </w:pPr>
      <w:r>
        <w:t>“</w:t>
      </w:r>
      <w:r w:rsidR="000F392B">
        <w:t>Optica</w:t>
      </w:r>
      <w:r>
        <w:t>”</w:t>
      </w:r>
      <w:r w:rsidR="000F392B">
        <w:t>,</w:t>
      </w:r>
      <w:r>
        <w:t xml:space="preserve"> “Frontiers in Optics” and “FiO” (collectively, the “Marks”) are trademarks of O</w:t>
      </w:r>
      <w:r w:rsidR="000F392B">
        <w:t>ptica</w:t>
      </w:r>
      <w:r>
        <w:t>.</w:t>
      </w:r>
    </w:p>
    <w:p w14:paraId="79B7CD07" w14:textId="77777777" w:rsidR="00FF4A36" w:rsidRDefault="00FF4A36">
      <w:pPr>
        <w:pStyle w:val="BodyText"/>
        <w:ind w:left="0"/>
      </w:pPr>
    </w:p>
    <w:p w14:paraId="1B4184D9" w14:textId="77777777" w:rsidR="00FF4A36" w:rsidRDefault="00372A67">
      <w:pPr>
        <w:pStyle w:val="BodyText"/>
        <w:ind w:right="84"/>
      </w:pPr>
      <w:r>
        <w:t>O</w:t>
      </w:r>
      <w:r w:rsidR="000F392B">
        <w:t>ptica</w:t>
      </w:r>
      <w:r>
        <w:t xml:space="preserve"> hereby grants to Licensee a non-exclusive, non-transferable, royalty free license to use the (“Marks”) solely for the purpose of identifying Licensee’s bona-fide affiliation with </w:t>
      </w:r>
      <w:r w:rsidR="000F392B">
        <w:t>Optica</w:t>
      </w:r>
      <w:r>
        <w:t xml:space="preserve"> and its programs.</w:t>
      </w:r>
    </w:p>
    <w:p w14:paraId="3B9243B0" w14:textId="77777777" w:rsidR="00FF4A36" w:rsidRDefault="00FF4A36">
      <w:pPr>
        <w:pStyle w:val="BodyText"/>
        <w:ind w:left="0"/>
      </w:pPr>
    </w:p>
    <w:p w14:paraId="753B7C05" w14:textId="77777777" w:rsidR="00FF4A36" w:rsidRDefault="00372A67">
      <w:pPr>
        <w:pStyle w:val="BodyText"/>
        <w:ind w:right="84"/>
      </w:pPr>
      <w:r>
        <w:t xml:space="preserve">Licensee is permitted to use the Marks as long as </w:t>
      </w:r>
      <w:r w:rsidR="000F392B">
        <w:t>Licensee</w:t>
      </w:r>
      <w:r>
        <w:t xml:space="preserve"> complies with all standards, policies, and procedures issued by O</w:t>
      </w:r>
      <w:r w:rsidR="000F392B">
        <w:t>ptica</w:t>
      </w:r>
      <w:r>
        <w:t>. Permitted uses of the Marks include using the Marks on websites and materials to promote O</w:t>
      </w:r>
      <w:r w:rsidR="000F392B">
        <w:t>ptica</w:t>
      </w:r>
      <w:r>
        <w:t xml:space="preserve"> programs and/or to identify Licensee’s affiliation with O</w:t>
      </w:r>
      <w:r w:rsidR="000F392B">
        <w:t>ptica</w:t>
      </w:r>
      <w:r>
        <w:t xml:space="preserve"> (for instance as a member or exhibitor).</w:t>
      </w:r>
    </w:p>
    <w:p w14:paraId="0611B7CB" w14:textId="77777777" w:rsidR="00FF4A36" w:rsidRDefault="00FF4A36">
      <w:pPr>
        <w:pStyle w:val="BodyText"/>
        <w:ind w:left="0"/>
      </w:pPr>
    </w:p>
    <w:p w14:paraId="70C4907A" w14:textId="77777777" w:rsidR="00FF4A36" w:rsidRDefault="00372A67">
      <w:pPr>
        <w:pStyle w:val="BodyText"/>
        <w:ind w:right="282"/>
      </w:pPr>
      <w:r>
        <w:t>Use of the Marks is limited to materials consistent with O</w:t>
      </w:r>
      <w:r w:rsidR="000F392B">
        <w:t>ptica</w:t>
      </w:r>
      <w:r>
        <w:t>’s mission, which is to promote the generation, application and archiving of knowledge in optics and photonics and to disseminate this knowledge worldwide. The Marks may not be used in any manner which implies endorsement by O</w:t>
      </w:r>
      <w:r w:rsidR="000F392B">
        <w:t>ptica</w:t>
      </w:r>
      <w:r>
        <w:t>, or in any other manner which is in conflict with O</w:t>
      </w:r>
      <w:r w:rsidR="000F392B">
        <w:t>ptica</w:t>
      </w:r>
      <w:r>
        <w:t>’s philosophies or principles as expressed in O</w:t>
      </w:r>
      <w:r w:rsidR="000F392B">
        <w:t>ptica</w:t>
      </w:r>
      <w:r>
        <w:t xml:space="preserve">’s standards, policies and procedures. The Marks may not be used in connection with any event, publication, or </w:t>
      </w:r>
      <w:r w:rsidR="000F392B">
        <w:t>web</w:t>
      </w:r>
      <w:r>
        <w:t>site that may conflict or compete with O</w:t>
      </w:r>
      <w:r w:rsidR="000F392B">
        <w:t>ptica</w:t>
      </w:r>
      <w:r>
        <w:t xml:space="preserve"> products and programs.  All use of the Marks must be truthful and not misleading.</w:t>
      </w:r>
    </w:p>
    <w:p w14:paraId="3FE79F31" w14:textId="77777777" w:rsidR="00FF4A36" w:rsidRDefault="00FF4A36">
      <w:pPr>
        <w:pStyle w:val="BodyText"/>
        <w:ind w:left="0"/>
      </w:pPr>
    </w:p>
    <w:p w14:paraId="33D2F2D8" w14:textId="77777777" w:rsidR="00FF4A36" w:rsidRDefault="00372A67">
      <w:pPr>
        <w:pStyle w:val="BodyText"/>
        <w:ind w:right="208"/>
      </w:pPr>
      <w:r>
        <w:t>From time to time, O</w:t>
      </w:r>
      <w:r w:rsidR="000F392B">
        <w:t>ptica</w:t>
      </w:r>
      <w:r>
        <w:t xml:space="preserve"> may ask Licensee to provide a sample of </w:t>
      </w:r>
      <w:r w:rsidR="000F392B">
        <w:t>Licensee’s</w:t>
      </w:r>
      <w:r>
        <w:t xml:space="preserve"> websites and of materials on which the Marks are used so that O</w:t>
      </w:r>
      <w:r w:rsidR="000F392B">
        <w:t>ptica</w:t>
      </w:r>
      <w:r>
        <w:t xml:space="preserve"> can determine whether the Marks are being used in the manner which complies with this policy.</w:t>
      </w:r>
    </w:p>
    <w:p w14:paraId="3EBB0C5B" w14:textId="77777777" w:rsidR="00FF4A36" w:rsidRDefault="00FF4A36">
      <w:pPr>
        <w:pStyle w:val="BodyText"/>
        <w:spacing w:before="9"/>
        <w:ind w:left="0"/>
        <w:rPr>
          <w:sz w:val="21"/>
        </w:rPr>
      </w:pPr>
    </w:p>
    <w:p w14:paraId="28D5C844" w14:textId="12445F69" w:rsidR="00FF4A36" w:rsidRDefault="00372A67">
      <w:pPr>
        <w:pStyle w:val="BodyText"/>
        <w:ind w:right="231"/>
      </w:pPr>
      <w:r>
        <w:t>O</w:t>
      </w:r>
      <w:r w:rsidR="009464F3">
        <w:t>ptica</w:t>
      </w:r>
      <w:r>
        <w:t xml:space="preserve"> shall determine whether </w:t>
      </w:r>
      <w:r w:rsidR="006A4CED">
        <w:t xml:space="preserve">Licensee’s </w:t>
      </w:r>
      <w:r>
        <w:t>use of the Marks is consistent with O</w:t>
      </w:r>
      <w:r w:rsidR="009464F3">
        <w:t>ptica</w:t>
      </w:r>
      <w:r>
        <w:t>’s mission, standards, policies, and procedures</w:t>
      </w:r>
      <w:r w:rsidR="006A4CED">
        <w:t xml:space="preserve">.  Optica reserves the right, in its sole discretion, to limit or revoke this license to use the Marks at any time and to </w:t>
      </w:r>
      <w:r>
        <w:t>control the quality of all promotional and other materials on which the Marks are used. O</w:t>
      </w:r>
      <w:r w:rsidR="009464F3">
        <w:t>ptica</w:t>
      </w:r>
      <w:r>
        <w:t xml:space="preserve"> reserves the right</w:t>
      </w:r>
      <w:r w:rsidR="009464F3">
        <w:t>,</w:t>
      </w:r>
      <w:r>
        <w:t xml:space="preserve"> </w:t>
      </w:r>
      <w:r w:rsidR="009464F3">
        <w:t xml:space="preserve">in its sole discretion, </w:t>
      </w:r>
      <w:r>
        <w:t xml:space="preserve">to cancel, change and/or update the terms of this license agreement from time to time without notice. Upon expiration or revocation of this license, Licensee will no longer have the right to use the Marks in any manner, may not distribute any materials containing the Marks that it may already have prepared, and must immediately remove any Marks from its </w:t>
      </w:r>
      <w:r w:rsidR="009464F3">
        <w:t>web</w:t>
      </w:r>
      <w:r>
        <w:t>site</w:t>
      </w:r>
      <w:r w:rsidR="009464F3">
        <w:t>s</w:t>
      </w:r>
      <w:r>
        <w:t>.</w:t>
      </w:r>
    </w:p>
    <w:p w14:paraId="2C709DF0" w14:textId="77777777" w:rsidR="00FF4A36" w:rsidRDefault="00FF4A36">
      <w:pPr>
        <w:pStyle w:val="BodyText"/>
        <w:ind w:left="0"/>
      </w:pPr>
    </w:p>
    <w:p w14:paraId="7767D3BB" w14:textId="77777777" w:rsidR="00FF4A36" w:rsidRDefault="00372A67">
      <w:pPr>
        <w:pStyle w:val="BodyText"/>
      </w:pPr>
      <w:r>
        <w:t xml:space="preserve">If you have any questions regarding proper use of the Marks, please contact </w:t>
      </w:r>
      <w:hyperlink r:id="rId4">
        <w:r>
          <w:rPr>
            <w:color w:val="0000FF"/>
          </w:rPr>
          <w:t>omsc@osa.org</w:t>
        </w:r>
        <w:r>
          <w:t>.</w:t>
        </w:r>
      </w:hyperlink>
      <w:bookmarkStart w:id="0" w:name="_GoBack"/>
      <w:bookmarkEnd w:id="0"/>
    </w:p>
    <w:p w14:paraId="65329B14" w14:textId="77777777" w:rsidR="00FF4A36" w:rsidRDefault="00FF4A36">
      <w:pPr>
        <w:pStyle w:val="BodyText"/>
        <w:ind w:left="0"/>
      </w:pPr>
    </w:p>
    <w:p w14:paraId="617428B4" w14:textId="77777777" w:rsidR="00FF4A36" w:rsidRDefault="00372A67">
      <w:pPr>
        <w:pStyle w:val="BodyText"/>
        <w:ind w:right="219"/>
      </w:pPr>
      <w:r>
        <w:t>By using the Marks, Licensee hereby consents to these terms and agrees to comply with these guidelines.</w:t>
      </w:r>
    </w:p>
    <w:sectPr w:rsidR="00FF4A36">
      <w:type w:val="continuous"/>
      <w:pgSz w:w="12240" w:h="15840"/>
      <w:pgMar w:top="1360" w:right="1340" w:bottom="280" w:left="13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FC4834" w16cid:durableId="24D773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wMjY3MjA1sDA3tbRQ0lEKTi0uzszPAykwqgUA4Q3cECwAAAA="/>
  </w:docVars>
  <w:rsids>
    <w:rsidRoot w:val="00FF4A36"/>
    <w:rsid w:val="000D3319"/>
    <w:rsid w:val="000F392B"/>
    <w:rsid w:val="00372A67"/>
    <w:rsid w:val="004C72C8"/>
    <w:rsid w:val="006A4CED"/>
    <w:rsid w:val="00902E82"/>
    <w:rsid w:val="009464F3"/>
    <w:rsid w:val="00FF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0CB7"/>
  <w15:docId w15:val="{4A58653E-BE46-4A1A-A3FB-B8052A91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464F3"/>
    <w:rPr>
      <w:sz w:val="16"/>
      <w:szCs w:val="16"/>
    </w:rPr>
  </w:style>
  <w:style w:type="paragraph" w:styleId="CommentText">
    <w:name w:val="annotation text"/>
    <w:basedOn w:val="Normal"/>
    <w:link w:val="CommentTextChar"/>
    <w:uiPriority w:val="99"/>
    <w:semiHidden/>
    <w:unhideWhenUsed/>
    <w:rsid w:val="009464F3"/>
    <w:rPr>
      <w:sz w:val="20"/>
      <w:szCs w:val="20"/>
    </w:rPr>
  </w:style>
  <w:style w:type="character" w:customStyle="1" w:styleId="CommentTextChar">
    <w:name w:val="Comment Text Char"/>
    <w:basedOn w:val="DefaultParagraphFont"/>
    <w:link w:val="CommentText"/>
    <w:uiPriority w:val="99"/>
    <w:semiHidden/>
    <w:rsid w:val="009464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464F3"/>
    <w:rPr>
      <w:b/>
      <w:bCs/>
    </w:rPr>
  </w:style>
  <w:style w:type="character" w:customStyle="1" w:styleId="CommentSubjectChar">
    <w:name w:val="Comment Subject Char"/>
    <w:basedOn w:val="CommentTextChar"/>
    <w:link w:val="CommentSubject"/>
    <w:uiPriority w:val="99"/>
    <w:semiHidden/>
    <w:rsid w:val="009464F3"/>
    <w:rPr>
      <w:rFonts w:ascii="Arial" w:eastAsia="Arial" w:hAnsi="Arial" w:cs="Arial"/>
      <w:b/>
      <w:bCs/>
      <w:sz w:val="20"/>
      <w:szCs w:val="20"/>
    </w:rPr>
  </w:style>
  <w:style w:type="paragraph" w:styleId="BalloonText">
    <w:name w:val="Balloon Text"/>
    <w:basedOn w:val="Normal"/>
    <w:link w:val="BalloonTextChar"/>
    <w:uiPriority w:val="99"/>
    <w:semiHidden/>
    <w:unhideWhenUsed/>
    <w:rsid w:val="00946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F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msc@o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Optical Society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Stokes</dc:creator>
  <cp:lastModifiedBy>Bendoraitis, Sara</cp:lastModifiedBy>
  <cp:revision>2</cp:revision>
  <dcterms:created xsi:type="dcterms:W3CDTF">2021-09-07T15:54:00Z</dcterms:created>
  <dcterms:modified xsi:type="dcterms:W3CDTF">2021-09-07T15:54:00Z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Creator">
    <vt:lpwstr>Microsoft® Word 2010</vt:lpwstr>
  </property>
  <property fmtid="{D5CDD505-2E9C-101B-9397-08002B2CF9AE}" pid="4" name="LastSaved">
    <vt:filetime>2021-08-30T00:00:00Z</vt:filetime>
  </property>
</Properties>
</file>